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17" w:type="dxa"/>
        <w:tblInd w:w="-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567"/>
        <w:gridCol w:w="567"/>
        <w:gridCol w:w="567"/>
        <w:gridCol w:w="567"/>
        <w:gridCol w:w="567"/>
        <w:gridCol w:w="567"/>
        <w:gridCol w:w="851"/>
        <w:gridCol w:w="567"/>
        <w:gridCol w:w="6804"/>
        <w:gridCol w:w="567"/>
        <w:gridCol w:w="709"/>
        <w:gridCol w:w="7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4317" w:type="dxa"/>
            <w:gridSpan w:val="1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ascii="仿宋_GB2312" w:hAnsi="黑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color w:val="000000"/>
                <w:sz w:val="30"/>
                <w:szCs w:val="30"/>
              </w:rPr>
              <w:t>附件1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4317" w:type="dxa"/>
            <w:gridSpan w:val="1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ascii="仿宋_GB2312" w:hAnsi="黑体" w:eastAsia="仿宋_GB2312"/>
                <w:color w:val="000000"/>
                <w:sz w:val="44"/>
                <w:szCs w:val="44"/>
              </w:rPr>
            </w:pPr>
            <w:r>
              <w:rPr>
                <w:rFonts w:hint="eastAsia" w:ascii="仿宋_GB2312" w:hAnsi="黑体" w:eastAsia="仿宋_GB2312"/>
                <w:color w:val="000000"/>
                <w:sz w:val="44"/>
                <w:szCs w:val="44"/>
              </w:rPr>
              <w:t>蒲城县尧山中学2018年自主招聘教师计划表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sz w:val="15"/>
                <w:szCs w:val="15"/>
              </w:rPr>
              <w:t>核定编制数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sz w:val="15"/>
                <w:szCs w:val="15"/>
              </w:rPr>
              <w:t>实有数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sz w:val="15"/>
                <w:szCs w:val="15"/>
              </w:rPr>
              <w:t>空编数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sz w:val="15"/>
                <w:szCs w:val="15"/>
              </w:rPr>
              <w:t>招聘总人数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sz w:val="15"/>
                <w:szCs w:val="15"/>
              </w:rPr>
              <w:t>学段类别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sz w:val="15"/>
                <w:szCs w:val="15"/>
              </w:rPr>
              <w:t>招聘</w:t>
            </w:r>
          </w:p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sz w:val="15"/>
                <w:szCs w:val="15"/>
              </w:rPr>
              <w:t>学科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sz w:val="15"/>
                <w:szCs w:val="15"/>
              </w:rPr>
              <w:t>招聘人数</w:t>
            </w:r>
          </w:p>
        </w:tc>
        <w:tc>
          <w:tcPr>
            <w:tcW w:w="94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sz w:val="15"/>
                <w:szCs w:val="15"/>
              </w:rPr>
              <w:t>招聘岗位资格条件要求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sz w:val="15"/>
                <w:szCs w:val="15"/>
              </w:rPr>
              <w:t>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sz w:val="15"/>
                <w:szCs w:val="15"/>
              </w:rPr>
              <w:t>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sz w:val="15"/>
                <w:szCs w:val="15"/>
              </w:rPr>
              <w:t>学位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sz w:val="15"/>
                <w:szCs w:val="15"/>
              </w:rPr>
              <w:t>专业名称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sz w:val="15"/>
                <w:szCs w:val="15"/>
              </w:rPr>
              <w:t>资格</w:t>
            </w:r>
          </w:p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sz w:val="15"/>
                <w:szCs w:val="15"/>
              </w:rPr>
              <w:t>条件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sz w:val="15"/>
                <w:szCs w:val="15"/>
              </w:rPr>
              <w:t>其它</w:t>
            </w:r>
          </w:p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/>
                <w:color w:val="000000"/>
                <w:sz w:val="15"/>
                <w:szCs w:val="15"/>
              </w:rPr>
              <w:t>条件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widowControl/>
              <w:spacing w:line="200" w:lineRule="exact"/>
              <w:rPr>
                <w:rFonts w:ascii="宋体" w:hAnsi="宋体"/>
                <w:color w:val="000000"/>
                <w:sz w:val="15"/>
                <w:szCs w:val="15"/>
              </w:rPr>
            </w:pPr>
          </w:p>
          <w:p>
            <w:pPr>
              <w:widowControl/>
              <w:spacing w:line="200" w:lineRule="exact"/>
              <w:rPr>
                <w:rFonts w:ascii="宋体" w:hAnsi="宋体"/>
                <w:color w:val="000000"/>
                <w:sz w:val="15"/>
                <w:szCs w:val="15"/>
              </w:rPr>
            </w:pPr>
          </w:p>
          <w:p>
            <w:pPr>
              <w:widowControl/>
              <w:spacing w:line="200" w:lineRule="exact"/>
              <w:rPr>
                <w:rFonts w:ascii="宋体" w:hAnsi="宋体"/>
                <w:color w:val="000000"/>
                <w:sz w:val="15"/>
                <w:szCs w:val="15"/>
              </w:rPr>
            </w:pPr>
          </w:p>
          <w:p>
            <w:pPr>
              <w:widowControl/>
              <w:spacing w:line="200" w:lineRule="exact"/>
              <w:rPr>
                <w:rFonts w:ascii="宋体" w:hAnsi="宋体"/>
                <w:color w:val="000000"/>
                <w:sz w:val="15"/>
                <w:szCs w:val="15"/>
              </w:rPr>
            </w:pPr>
          </w:p>
          <w:p>
            <w:pPr>
              <w:widowControl/>
              <w:spacing w:line="200" w:lineRule="exact"/>
              <w:rPr>
                <w:rFonts w:ascii="宋体" w:hAnsi="宋体"/>
                <w:color w:val="000000"/>
                <w:sz w:val="15"/>
                <w:szCs w:val="15"/>
              </w:rPr>
            </w:pPr>
          </w:p>
          <w:p>
            <w:pPr>
              <w:widowControl/>
              <w:spacing w:line="200" w:lineRule="exact"/>
              <w:rPr>
                <w:rFonts w:ascii="宋体" w:hAnsi="宋体"/>
                <w:color w:val="000000"/>
                <w:sz w:val="15"/>
                <w:szCs w:val="15"/>
              </w:rPr>
            </w:pPr>
          </w:p>
          <w:p>
            <w:pPr>
              <w:widowControl/>
              <w:spacing w:line="200" w:lineRule="exact"/>
              <w:rPr>
                <w:rFonts w:ascii="宋体" w:hAnsi="宋体"/>
                <w:color w:val="000000"/>
                <w:sz w:val="15"/>
                <w:szCs w:val="15"/>
              </w:rPr>
            </w:pPr>
          </w:p>
          <w:p>
            <w:pPr>
              <w:widowControl/>
              <w:spacing w:line="200" w:lineRule="exact"/>
              <w:rPr>
                <w:rFonts w:ascii="宋体" w:hAnsi="宋体"/>
                <w:color w:val="000000"/>
                <w:sz w:val="15"/>
                <w:szCs w:val="15"/>
              </w:rPr>
            </w:pPr>
          </w:p>
          <w:p>
            <w:pPr>
              <w:widowControl/>
              <w:spacing w:line="200" w:lineRule="exact"/>
              <w:rPr>
                <w:rFonts w:ascii="宋体" w:hAnsi="宋体"/>
                <w:color w:val="000000"/>
                <w:sz w:val="15"/>
                <w:szCs w:val="15"/>
              </w:rPr>
            </w:pPr>
          </w:p>
          <w:p>
            <w:pPr>
              <w:widowControl/>
              <w:spacing w:line="200" w:lineRule="exact"/>
              <w:rPr>
                <w:rFonts w:ascii="宋体" w:hAnsi="宋体"/>
                <w:color w:val="000000"/>
                <w:sz w:val="15"/>
                <w:szCs w:val="15"/>
              </w:rPr>
            </w:pPr>
          </w:p>
          <w:p>
            <w:pPr>
              <w:widowControl/>
              <w:spacing w:line="200" w:lineRule="exact"/>
              <w:rPr>
                <w:rFonts w:ascii="宋体" w:hAnsi="宋体"/>
                <w:color w:val="000000"/>
                <w:sz w:val="15"/>
                <w:szCs w:val="15"/>
              </w:rPr>
            </w:pPr>
          </w:p>
          <w:p>
            <w:pPr>
              <w:widowControl/>
              <w:spacing w:line="200" w:lineRule="exac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83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高中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数学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全日制本科及以上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学士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硕士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本科：数学与应用数学、信息与计算科学、学科教学（数学）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研究生：数学类相关专业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持高中学段相应学科教师资格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 xml:space="preserve">全日制统招应往届毕业生；30周岁（1988年7月31日后出生）及以下。 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地理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全日制本科及以上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学士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硕士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本科：地理科学、人文地理与城乡规划、自然地理与资源环境、地理信息科学、资源环境与城乡规划管理、地理信息系统、学科教学（地理）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研究生：地理类相关专业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计算机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全日制本科及以上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学士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硕士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本科：计算机科学与技术、计算机软件、仿真科学与技术、网络工程、软件工程、信息安全、科技防卫、物联网工程、传感网技术、数字媒体技术、影视艺术技术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研究生：计算机类相关专业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物理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全日制本科及以上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学士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硕士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本科：物理学、应用物理学、核物理、学科教学（物理）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研究生：物理类相关专业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化学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全日制本科及以上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学士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硕士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本科：化学、应用化学、学科教学（化学）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研究生：化学类相关专业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生物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全日制本科及以上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学士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硕士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本科：生物科学、生物技术、生物信息学、生态学、生物化学与分子生物学、生物资源科学、生物安全、生物科学与生物技术、生物信息技术、学科教学（生物）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研究生：生物学相关专业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历史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全日制本科及以上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学士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硕士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本科：历史学、世界史、世界历史、考古学、博物馆学、文物与博物馆学、学科教学（历史）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研究生：历史类相关专业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美术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全日制本科及以上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学士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硕士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本科：美术学、绘画、摄影、雕塑、学科教学（美术）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研究生：美术类相关专业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4001D"/>
    <w:rsid w:val="3D14001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2018-06-08T01:12:00Z</dcterms:created>
  <dc:creator>Administrator</dc:creator>
  <cp:lastModifiedBy>Administrator</cp:lastModifiedBy>
  <dcterms:modified xsi:type="dcterms:W3CDTF">2018-06-08T01:12:51Z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